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będzie on poświęcony*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 dla.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2024-04-29T12:49:35Z</dcterms:modified>
</cp:coreProperties>
</file>