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90"/>
        <w:gridCol w:w="6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Kehata nie dał (nic), gdyż (sprzęty) należące do ich służby w (miejscu) świętym nosili na ramionach.*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Skrzynia była również wożona, zob. &lt;x&gt;90 6:8&lt;/x&gt;, 11; &lt;x&gt;100 6:3&lt;/x&gt;.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2024-05-03T03:03:16Z</dcterms:modified>
</cp:coreProperties>
</file>