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ulicach szaleją rydwany, turkoczą tu i tam po placach, ich wygląd – jak pochodni, pędzą jak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po ulicach szaleją rydwany, turkoczą wszędzie po placach! Swoim wyglądem przypominają pochodnie, a mkną lotem błyskawic!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Wezwie swoich mocarzy; zatoczą się w swoim pochodzie, pospieszą się do murów, obrona będzie przygotowana.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Szykuje mocarzy swoich, ale jednak upadną w szyku swym; pospieszy się do murów, jakoby tam zgotowana była obrona.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 na mocarze swoje, upadną na drogach swoich; prędko wskoczą na mury jego i zgotowany będzie daszek.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Zwołuje on swoich wojowników; potknęli się w swoim pochodzie: śpieszą do jej murów, lecz przygotowano już dach oblężniczy.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ulicach huczą rydwany, turkoczą tu i tam po placach, wyglądają jak pochodnie, pędzą jak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ulicach szaleją rydwany, pędzą po wszystkich placach, wyglądają jak pochodnie, mkną jak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Rydwany pędzą po drogach i toczą się po placach jak rozpalone pochodnie, jak błyskawice ciskają się naprzód.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Pędzą wozy po ulicach, przecinają place; wyglądają jak pochodnie, mkną jak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замішаються колісниці і сплетуться на рівнинах. Вид їхній наче світила огня і наче блискавки, що пробігають.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ulicach grzmią wozy, mkną po rynkach; na spojrzenie jakby pochodnie, przebiegają jak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 on na swych znamienitych. Idąc, będą się potykać. Pośpieszą do jej muru i trzeba będzie umocnić barykadę.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2024-04-28T08:15:21Z</dcterms:modified>
</cp:coreProperties>
</file>