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1"/>
        <w:gridCol w:w="6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natomiast zmienię ludom ich wargi na czyste,* aby wszystkie one wzywały imienia JAHWE, aby służyły Mu ramię w ramię.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24:4&lt;/x&gt;; &lt;x&gt;290 6:5-7&lt;/x&gt;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2024-04-29T22:57:19Z</dcterms:modified>
</cp:coreProperties>
</file>