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deszczów wiosennych.* ** JAHWE stwarza chmury burzowe i ulewny deszcz, daje ludziom chleb,*** zieleń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Wyproście u JAHWE deszcz w czasie opadów wiosennych.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tworzy chmury burzowe, zsyła ulewny deszcz, daje ludziom chleb,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zielenią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Proście JAHWE o deszcz w późnej porze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deszczowej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stworzy chmury burzowe i da wam obfity deszcz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Żądajcie od Pana dżdżu czasu potrzebnego, a Pan uczyni obłoki dżdżyste, a deszcz obfity da wam i 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od JAHWE dżdżu czasu pozdnego, a PAn uczyni śniegi i deszcz wielki da im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w czasie późnych opadów, Pan, który sprawia burze i ulewne deszcze, daje chleb każdemu,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o deszcz późnej pory deszczowej! Pan stwarza chmury burzowe i zsyła deszcz. On daje ludziom chleb,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deszczowej, bo JAHWE stwarza pioruny, zsyła wam deszcz i każdemu zieleń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późnej porze deszczowej! JAHWE sprawia burze i zsyła deszcz. On da każdemu trawę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Jahwe o deszcz w porze opadów wiosennych. To Jahwe stwarza chmury deszczowe i zsyła deszcze obfite; On daje ludziom chleb i 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Просіть в Господа дощ на ранний і вечірний час. Господь зробив видіння, і дасть їм зимовий дощ, кожному зілля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Uproście u WIEKUISTEGO deszcz w porze późnego deszczu. WIEKUISTY jest Tym, co tworzy błyskawice i który da wam ulewy i każdemu ziołu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”Proście JAHWE o deszcz w porze deszczu wiosennego. JAHWE, który czyni chmury burzowe i który daje ulewny deszcz, każdemu roślinność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deszczów późnych, przypadających na marzec i kwiecień.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11:14&lt;/x&gt;; &lt;x&gt;350 6:3&lt;/x&gt;; &lt;x&gt;360 2:21-25&lt;/x&gt;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 BHS: im, </w:t>
      </w:r>
      <w:r>
        <w:rPr>
          <w:rtl/>
        </w:rPr>
        <w:t>לָהֶם</w:t>
      </w:r>
      <w:r>
        <w:rPr>
          <w:rtl w:val="0"/>
        </w:rPr>
        <w:t xml:space="preserve"> (lahem),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2024-04-27T14:31:41Z</dcterms:modified>
</cp:coreProperties>
</file>