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wielka jest Jego dobroć! I jak wielkie Jego piękno! Wówczas zboże obrodzi młodzieńcom, a moszcz obrodzi dziewicom!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bowiem jest jego błogosławieństwo! Jak wspaniałe jego piękno! Zboże pocieszy młodzieńców, a moszcz —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 jakie błogosławieństwo jego! i jako wielka ozdoba jego! Zboże młodzieńców, a moszcz panny mowne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dobrego jego i co cudnego jego, jedno zboże wybranych a wino, które rodzi panny?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jego bogactwo i jego piękno: zboże da rozkwit młodzieńcom, a młode wino - 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dobrze będzie i jak pięknie! Zaiste, zbożu da wzrost i winu, młodzieńcom i 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będzie jego dobro, czym będzie jego piękno? Zboże da siłę młodzieńcom, a moszcz −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 dobry i piękny! Zboże da wzrost młodym mężczyznom, a moszcz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On dobry i jaki wspaniały! Zboże zapewni rozkwit młodzieńcom, a młode wino - pannom.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 нього щось добре і якщо в нього щось гарне, зерно для молодців і запашне вино для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będzie piękne i wspaniałe! Zboże wyhoduje młodzieńców, a moszcz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wielka jest jego dobroć i jakże wielkie jego piękno! Zboże zapewni rozkwit młodzieńcom, a młode wino – dziewicom”.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2024-04-29T18:18:44Z</dcterms:modified>
</cp:coreProperties>
</file>