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nasączył kwaśnym winem, osadził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bieżawszy jeden z nich, wziął gąbkę,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bieżawszy jeden z nich, wziąwszy gębkę, napełnił octem i włożył na trcinę,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jeden z nich pobiegł i wziąwszy gąbkę, nasączył ją octem, umocował na trzcinie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nasączył ją octem, umocował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nasycił ją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jeden z nich pobiegł, wziął gąbkę, nasączył octem i po nałożeniu na trzcinę dał Mu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 zaraz pobiegł, wziął gąbkę, zamoczył ją w skwaśniałym winie, zatknął na trzcinę i przyłożył mu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napełnił ją octem, zatknął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побігши враз, узяв губку, наповнив її оцтом, настромив на тростину, дав Йому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pobiegłszy jeden z nich i wziąwszy gąbkę, przepełniwszy zarówno od ostrego octu jak i obłożywszy dookoła trzcinie,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jeden z nich podbiegł, wziął gąbkę, napełnił ją winnym octem, i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jeden z nich pobiegł i wziął gąbkę, nasączył ją octem, zatknął ją na kiju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 jeden z nich pobiegł i wziąwszy gąbkę, nasączył ją kwaśnym winem, a nałożywszy ją na trzcinę, zaczął dawać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podbiegł po gąbkę, nasączył ją kwaśnym winem i na kiju podał Jezusowi, żeby się napił.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2024-05-01T17:58:10Z</dcterms:modified>
</cp:coreProperties>
</file>