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rozdarł swoje szaty* i powiedział: Czy potrzeba nam jeszcze świadków?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rozdarłszy tunikę jego mówi: Dlaczego jeszcze potrzebę mamy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 i powiedział: Po co nam jeszcze świadkowie?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powiedział: Czyż potrzebujemy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najwyższy kapłan rozdarłszy szaty swoje, rzekł: Cóż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nawyższy kapłan, rozdarszy szaty swe, rzekł: Cóż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najwyższy kapłan rozdarł swoje szaty i rzekł: Na cóż nam jeszcze trzeba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swoje i rzekł: Na co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 i zawołał: Czy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kapłan, rozdzierając swoje szaty, powiedział: „Na co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rozdarł swoje suknie i rzekł: „Po co nam jeszcze świadkowie!?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swoje szaty i zawołał: - Czy trzeba nam jeszcze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zaś, rozdarłszy swoje szaty, mówi: - Na co nam jeszcze świadkowie?!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роздер на собі одяг і сказав: Навіщо потрібні нам свідки?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prapoczątkowy kapłan na wskroś rozerwawszy suknie swoje powiada: Po co jeszcze potrzebę mamy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 rozdarł swoje szaty i mówi: Czyż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kohen hagadol rozdarł szaty i rzekł: "Po co nam jeszcze świadkowie?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rozdarł swe szaty spodnie i powiedział: ”Na cóż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najwyższy kapłan rozdarł szaty i głośno zapytał: —Czego więcej trzeba? Po co nam świadkowie?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&lt;x&gt;510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2024-05-28T10:26:34Z</dcterms:modified>
</cp:coreProperties>
</file>