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3540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uszy ma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має вуха, щоб слухати,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 do słyszenia, niech usłyszą!"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2024-05-20T16:40:53Z</dcterms:modified>
</cp:coreProperties>
</file>