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wsiadał do łodzi, opętany zaczął Go błagać, aby mógł z Nim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łodzi, prosił go opętany, aby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wsiadał do łodzi, opętany prosił Go usilnie, aby pozwolił mu przy Nim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wsiadł do łodzi, prosił go ten, który był opętany,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 w łódź, prosił go on, co był opętanym, aby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w łódź, począł go prosić, który był od czarta udręczony, aby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wsiadał do łodzi, prosił Go opętany, żeby mógł przy 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do łodzi, prosił go ten, który był opętany, aby mógł pozostać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wsiadał do łodzi, opętany prosił Go, aby mógł z 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wsiadał do łodzi, ten, który był opętany, prosił Go, aby mógł przy 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wsiadał do łodzi, prosił Go ten wcześniej opętany, żeby mógł zostać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już wsiadał do łodzi, poprosił go ten człowiek, by mógł z nim 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wchodził do łodzi, opętany przez czarta prosił Go, żeby mógł zostać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увійшов він до човна, то просив Його біснуватий, щоб бути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wstępującego jego do statku, przyzywał go ten przedtem bywszy uzależnionym od daimonów aby wspólnie z nim teraz byłby.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łodzi, prosił go opętany o to, by mógł być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wsiadał do łodzi, człowiek, który był przedtem opętany, błagał Go, aby mógł popłynąć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ów człowiek, który przedtem był opętany przez demony, zaczął go upraszać, żeby mógł z nim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więc do łodzi, a wtedy uzdrowiony zapytał Go, czy może z Nim pozostać.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2024-05-21T13:29:47Z</dcterms:modified>
</cp:coreProperties>
</file>