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faryzeusze,* którzy kochali pieniądze** *** – i podśmiewali się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tego wszystkiego faryzeusze lubiącymi pieniądze będący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 którzy kochali pieniądze —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również faryzeusze, którzy byli chciwi,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wszystkiego i Faryzeuszowie, którzy byli łakomi,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wszytkiego Faryzeuszowie, którzy byli łakomi.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na grosz faryzeusze i podrwiwali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wszystko faryzeusze, którzy byli chciwi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bardzo lubili pieniądze,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faryzeusze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tego wszystkiego faryzeusze, którzy lubią pieniądze,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słyszeli faryzeusze. Kochali oni pieniądze i wyśmiewali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 grosza faryzeusze przysłuchiwali się temu wszystkiemu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Чули все це фарисеї, що були грошолюбці, - і сміялися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 właśnie słowa wszystkie farisaiosi lubiący pieniądze będąc poczynający spod, i wyszydzali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wszystkiego słuchali faryzeusze, którzy byli chciwymi oraz go wyśmiewali.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to wszystko p'ruszim, a ponieważ kochali pieniądze,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którzy miłowali pieniądze, słuchali tego wszystkiego i zaczęli z niego kpić.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byli bardzo przywiązani do pieniędzy, i śmiali się z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6:10&lt;/x&gt;; &lt;x&gt;610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byli „srebrolubni”, φιλάργυροι.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23:5&lt;/x&gt;; &lt;x&gt;490 18:9&lt;/x&gt;; &lt;x&gt;500 7:24&lt;/x&gt;;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2024-05-29T16:31:08Z</dcterms:modified>
</cp:coreProperties>
</file>