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te poszedł naprzód wchodząc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 naprzód, zdążając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rzekłszy to ruszył naprzód podchodząc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te poszedł naprzód wchodząc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ruszył w dalszą drogę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ruszył przodem, zmierzając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szedł wprzód, wstępując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szedł wprzód, idąc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szedł naprzód, zdążając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to, szedł dalej, zdążając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w dalszą drogę, zdążając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opowiedział, wyruszył w dalszą drogę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swoje słowa, szedł dalej, podążając prosto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w dalszą drogę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 w dalszą drogę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пішов попереду, простуючи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rzekłszy te właśnie wyprawiał się w doistotnym przedzie wstępując wzwyż do sfery funkcji Hierosolym.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 ruszył naprzód, wchodząc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 poszedł dalej i zaczął wspinać się ku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ruszył naprzód, udając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wstał i ruszył w kierunku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10:32&lt;/x&gt;; &lt;x&gt;490 9:51&lt;/x&gt;; &lt;x&gt;490 17:11&lt;/x&gt;; &lt;x&gt;490 18:31&lt;/x&gt;; &lt;x&gt;490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2024-06-02T06:02:14Z</dcterms:modified>
</cp:coreProperties>
</file>