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Gadareńczyków która jest naprzeciwko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dopłynęli do kraju Gerazeńczyków, który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dopłynęli do krainy Gerazeńczyków*, która jest naprzeciwko Galilei.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Gadareńczyków która jest naprzeciwko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dopłynęli do kraju Gerazeńczyków, położonego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przeprawili się do krainy Gadareńczyków, która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przewieźli się do krainy Gadareńczyków, która jest 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wieźli się do krainy Gerazanów, która jest przeciw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przypłynęli do kraju Gergezeńczyków, który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Gerazeńczyków, która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Dopłynęli do krainy Gerazeńczyków, która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Dopłynęli do krainy Gerazeńczyków, położonej naprzeciwko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Dopłynęli do kraju Gerazeńczyków, który leży naprzeciw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Przypłynęli w okolice Gerazy naprzeciw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przypłynęli do kraju Gergezeńczyków, leżącego naprzeciwko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припливли вони до землі Гадаринської, що навпроти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zżeglowali w dół do wyodrębnionej krainy Gerasenosów, taka która jest naprzeciwko na przeciwległym krańcu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przybili do krainy Gergezeńczyków, która jest naprzeciwko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Żeglowali dalej, aż znaleźli się na terenach Gerazeńczyków, naprzeciwko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przybili do brzegu w krainie Gerazeńczyków, która jest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 do krainy Gerazeńczyków, leżącej po drugiej stronie jeziora, naprzeciw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Albo: Gergezytów, albo Gadareńczyków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2024-05-07T07:26:01Z</dcterms:modified>
</cp:coreProperties>
</file>