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Sychon wyruszył, by nas spotkać, on i cały jego lud, w bitwie – (wyruszył) do Jahaz.*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tymczasem, wraz ze swoim wojskiem, wyruszył pod Jahaz, by tam z nami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Sichon wyruszył przeciwko nam, on i cały jego lud, aby zmierzyć się z nami w bitwie w Jahaz;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się tedy Sehon przeciwko nam, sam i wszystek lud jego, chcąc z nami zwieść bitwę w Jaza;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Sehon przeciwko nam ze wszystkim ludem swym ku bitwie do Jasa.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przeciw nam Sichon i cały lud jego na wojnę do Jahsy.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Sychon wyruszył przeciwko nam wraz z całym swoim wojskiem do walki do Jahas.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wyszedł nam naprzeciw, on i cały jego lud, do walki do Jahsy.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wraz z całym swoim wojskiem wyruszył do Jahsy na wojnę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Sichon i cały jego lud wystąpił do walki pod Jahca,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Sichon z całym swoim ludem naprzeciw nam na wojnę, przy Jahca.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нам на зустріч Сіон, він і ввесь його нарід, на війну до Яси.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Jahac wystąpił do walki przeciw nam Sychon on oraz cały jego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Sychon wyszedł, on i cały jego lud, by się z nami zmierzyć w bitwie w Jahacu,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13:18&lt;/x&gt;; &lt;x&gt;60 21:36-37&lt;/x&gt;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2024-04-27T17:10:13Z</dcterms:modified>
</cp:coreProperties>
</file>