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jego (pracy) wypłać mu zapłatę i niech nie zajdzie nad nim słońce – gdyż jest on ubogi i ku niej wznosi swoją duszę* – aby nie wołał przeciw tobie do JAHWE, u ciebie zaś byłby (wówczas)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nią liczy.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2024-04-30T02:50:04Z</dcterms:modified>
</cp:coreProperties>
</file>