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26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srebra, złota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albo złota, albo szaty nie pożądałem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złota abo szaty żadnegom nie pożądał, jako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szaty niczyjej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pragnąłem niczyjego srebra, złota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pożądałem srebra, ani złota, ani szaty niczyjej.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nigdy nie prosiłem o złoto, srebro czy odzież.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pragnąłem złota ani srebra, ani czyjeś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Срібла, чи золота, чи одежі я не жадав ні від 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srebra, złota, czy też odzieży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dla siebie niczyjego srebra ani złota,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Niczyjego srebra ani złota, ani odzienia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od nikogo nie żądałem ani pieniędzy, ani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2024-04-30T02:38:59Z</dcterms:modified>
</cp:coreProperties>
</file>