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onem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wielkie wesele w 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zaś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wiele radości w owym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więc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nastała w tym 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zapanowała w 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wywołało wielką radość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Настала велика радість у тім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powstała wielka radość w tamtym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była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wielka radość napełniła całe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2024-04-29T20:07:35Z</dcterms:modified>
</cp:coreProperties>
</file>