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9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ustanowiony Synem Boga w mocy według Ducha Świętości przez powstanie z martwych, Jezusa Pomazańca ―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ustanowionym Synem Boga* w mocy według Ducha uświęcenia,** przez zmartwychwstanie z umarłych,*** o Jezusie Chrystusie, naszym 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ustalonym Synu Boga w mocy według Ducha uświęcenia dzięki powstaniu martwych*, Jezusie Pomazańcu, Panu naszym,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27:54&lt;/x&gt;; &lt;x&gt;690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uświęcenia, πνεῦμα ἁγιωσύνης, to sposób, w jaki Paweł wyraża duchowy rodowód Jezusa w odróżnieniu od Jego rodowodu cielesnego. Lub: (1) Ducha świętości; (2) Ducha poświęcenia.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to, że Jezus przez zmartwychwstanie został ustanowiony Synem Bożym, ale o to, że dopełnione w ten sposób dzieło odkupienia przypieczętowało Jego Boskie pochodzenie i rangę Zbawcy (por. &lt;x&gt;470 28:18-20&lt;/x&gt;; &lt;x&gt;570 2:5-11&lt;/x&gt;).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znaczy to jednak, że zmartwychwstanie zadecydowało o tym, że Chrystus jest Synem Bożym. Zmartwychwstanie ujawniło w całej pełni, kim Jezus był od początku: naturalnym Synem Bożym.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2024-04-26T19:17:19Z</dcterms:modified>
</cp:coreProperties>
</file>