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bowiem to: nie przychodzić znów do was w smutku.*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Osądziłem bowiem* mnie samemu to**: nie znowu w smutku do was przyjść.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względem gram. jest rzeczą nie do rozstrzygnięcia, czy słowa te należy rozumieć tak, jak przyjęto w tekście tłumaczenia,  czy  w  sensie: nie  przychodzić  do  was znów  w  smutku.  W  pierwszym  przypadku Pawłowi chodziłoby o drugą wizytę w Koryncie, lecz tym razem w smutku; w drugim o trzecią wizytę w ogóle, a drugą w smutku.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4:21&lt;/x&gt;; &lt;x&gt;540 1:23&lt;/x&gt;; &lt;x&gt;540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"zaś"; bez żadnej partykuły ani spójnika.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tak bowiem sobie postanowiłem.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2024-04-29T04:53:03Z</dcterms:modified>
</cp:coreProperties>
</file>