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potrzebującym, Jego sprawiedliwość trwa na wieki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Rozrzucił, dał biednym, sprawiedliwość Jego trwa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Hojnie rozdziela, wspiera ludzi biednych — Jego sprawiedliwość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Rozrzucił, dał ubogim,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napisane: Rozproszył, dał ubogim, sprawiedliwość jego 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jest: Rozproszył, dał ubogim, sprawiedliwość jego trwa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jest napisane: Rozproszył, dał ubogim, 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Szczodrze rozdaje, udziela ubogim, 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Rozrzucił, dał ubogim,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Rozdzielił dary, obdarzył ubogich,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napisane: „Rozsypał, dał ubogim, Jego sprawiedliwość trwa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Pismem: Hojnie obdarzył biedaków, jego wspaniałomyślność nie zna granic.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zostało napisane: ʼRozdzielił i dał ubogim, sprawiedliwość Jego trwa na wiekiʼ,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написано: Розсипав, дав бідним; його праведність триває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ubogim, sprawiedliwość Jego trwa do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"Dał szczodrze ubogim, Jego cedaka trwa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”Porozdzielał, dał biednym, jego prawość trwa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bowiem: „Człowiek, który kocha Boga, hojnie wspomaga biednych i zawsze czyni to, co słuszne”.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2024-04-29T13:24:31Z</dcterms:modified>
</cp:coreProperties>
</file>