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nie jest z wiary ale który uczynił je człowiek będzie żyć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jest z wiary, ale: Kto je* wypełnia, dzięki nim żyć będzie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Prawo nie jest dzięki wierze, ale (Ten) (który uczynił) je, żyć będzie w nich*.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nie jest z wiary ale który uczynił je człowiek będzie żyć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przykazania.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3:24&lt;/x&gt;; &lt;x&gt;520 8:3&lt;/x&gt;; &lt;x&gt;550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nich" - możliwe: "dzięki nim".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2024-04-30T21:46:52Z</dcterms:modified>
</cp:coreProperties>
</file>