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Gniewajcie się, lecz nie grzeszcie.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słońce nie zachodzi nad waszym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grzeszcie; słońce niech nie zachodzi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grzeszcie, słońce niechaj nie zapada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grzeszcie: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słońce nie zachodzi nad gniewem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grzeszcie: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mieć gniewne uczucia, ale nie grzeszcie. Niech słońce nie zajdzie nad gniewem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rozgniewani, strzeżcie się, aby w gniewie nie popełnić grzechu; pojednajcie się jeszcze przed zachodem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gniewać, ale nie grzeszcie. Słońce niech nie zachodzi nad waszym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Гніваючись, - не грішіть: сонце хай не заходить у вашому гніві;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Rozgniewujcie się, lecz nie chybiajcie celu; niech słońce nie zachodzi nad waszym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 pozwólcie, by słońce zaszło, nim uporacie się z przyczyną waszego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srodze zagniewani, a jednak nie grzeszcie; niech słońce nie zachodzi nad waszym rozdrażnieniem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Wyrażajcie swój gniew, ale nie pozwalajcie, aby prowadził was do grzechu. A jeśli tak się stanie, rozwiążcie problem jeszcze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2024-04-29T16:38:37Z</dcterms:modified>
</cp:coreProperties>
</file>