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odczytał* wszystkie słowa Prawa, błogosławieństwa i przekleństwa, dokładnie tak, jak zostało to zapisane w zwoju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Jozue.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 Prawie Mojżesza, ἐν τῷ νόμῳ Μωυσῆ.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2024-04-28T20:24:39Z</dcterms:modified>
</cp:coreProperties>
</file>