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45"/>
        <w:gridCol w:w="3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namaszczenie macie od ― Świętego, i znacie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namaszczenie macie od Świętego i znacie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macie namaszczenie* od Świętego** i wszyscy jesteście świadomi.***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 namaszczenie macie od Świętego i znacie wszyscy*.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namaszczenie macie od Świętego i znacie wszystkie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1:21&lt;/x&gt;; &lt;x&gt;650 1:9&lt;/x&gt;; &lt;x&gt;690 2:27&lt;/x&gt;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1:24&lt;/x&gt;; &lt;x&gt;490 1:35&lt;/x&gt;; &lt;x&gt;510 2:27&lt;/x&gt;; &lt;x&gt;510 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Por. &lt;x&gt;300 31:34&lt;/x&gt;.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13:11&lt;/x&gt;; &lt;x&gt;500 16:13&lt;/x&gt;; &lt;x&gt;530 2:12&lt;/x&gt;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Wiele rękopisów: "wszystko".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2024-04-28T20:52:23Z</dcterms:modified>
</cp:coreProperties>
</file>