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2"/>
        <w:gridCol w:w="6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(Dopiero) gdy Izrael się wzmocnił, narzucił Kananejczykom pańszczyznę, ale całkiem ich nie wydziedziczył.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2024-04-24T18:03:37Z</dcterms:modified>
</cp:coreProperties>
</file>