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ręka Midianu umocniła się nad Izraelem, synowie Izraela – (w obawie) przed Midianem – robili sobie schrony,* które były w górach, jaskinie i warownie.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schrony, </w:t>
      </w:r>
      <w:r>
        <w:rPr>
          <w:rtl/>
        </w:rPr>
        <w:t>מִנְהָרֹות</w:t>
      </w:r>
      <w:r>
        <w:rPr>
          <w:rtl w:val="0"/>
        </w:rPr>
        <w:t xml:space="preserve"> (minharot),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2024-04-30T00:44:33Z</dcterms:modified>
</cp:coreProperties>
</file>