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zobaczył, że to był Anioł JAHWE, powiedział: Ach, mój Panie, JAHWE, przecież to Anioła JAHWE oglądałem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pojął, że to był Anioł JAHWE, wykrzyknął: Ach, mój Wszechmocny JAHWE, przecież ja twarzą w twarz oglądałem Anioła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zrozumiał, że to był Anioł JAHWE, powiedział: Ach, Panie BOŻE! Widziałem bowiem Anioła JAHWE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Giedeon, iż to był Anioł Pański, rzekł: Ach, Panie Boże, czemużem widział Anioła Pańskiego twarzą w 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Gedeon, że był Anjoł PANSKI, rzekł: Ach, mój JAHWE Boże, iżem widział Anjoła PANSKIEGO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Gedeon, że to był Anioł Pański, i rzekł: Ach, Panie, Panie mój! Oto Anioła Pańskiego widziałem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przekonał się, że to był anioł Pański, rzekł: Ach, Panie, Boże mój, przecież to anioła Pańskiego oglądałem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zrozumiał, że był to anioł JAHWE, i powiedział: Ach, Panie mój, Boże! Oto widziałem anioła JAHWE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zrozumiał, że był to anioł JAHWE. Dlatego zawołał: „Biada mi, JAHWE mój, BOŻE! Widziałem przecież anioła JAHWE twarzą w twarz!”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poznał Gedeon, że był to anioł Jahwe. Dlatego zawołał Gedeon: - Biada mi, Panie mój, Jahwe, widziałem bowiem anioła Jahwe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відрубали копита коневі, амадарот його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poznał, że był to anioł WIEKUISTEGO. Po czym Gideon zawołał: Biada, Panie, WIEKUISTY! Przecież ujrzałem twarzą w twarz anioła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Gedeon uświadomił sobie, że był to anioł JAHWE. Gedeon od razu powiedział: ”Ach, Wszechwładny Panie, JAHWE, wszak widziałem anioła JAHWE twarzą w twarz!”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2024-04-30T00:34:44Z</dcterms:modified>
</cp:coreProperties>
</file>