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5"/>
        <w:gridCol w:w="4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to ludzie wywołujący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tymi, którzy sami się odłączają,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bydlęcy, ducha Chrystusowego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są, którzy się sami odłączają, cieleśni, Ducha niemający.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powodują podziały, [a sami] są cieleśni [i] Ducha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wywołują rozłamy,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nimi ci, którzy powodują podziały, ludzie zmysłowi, niemający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właśnie ludzie, którzy powodują rozłamy, kierują się swoimi popędami i nie mają Ducha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tacy są sprawcami rozłamów, ludźmi zmysłowymi, nie mającymi Ducha!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ludzie wywołujący rozłamy, posłuszni swoim popędom, a nie Duchowi Bożemu.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wywołują rozłamy, ulegają zmysłom, Ducha (Bożego) nie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порушують єдність, вони тілесні, духа не мають.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ci, którzy sami się oddzielają, zmysłowi, nie mający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[brak w KZNT]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ci, którzy wywołują podziały, ludzie zezwięrzęciali, nie mający usposobienia duchowego.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doprowadzają do podziałów, nie mają bowiem Ducha Świętego i myślą tylko o zaspokajaniu swoich pragnień.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2024-04-24T22:11:30Z</dcterms:modified>
</cp:coreProperties>
</file>