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w prawicy Tego, który siedział na tronie,* zwój** zapisany wewnątrz i na zewnątrz,*** opieczętowany**** siedmioma pieczęciami.*****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po prawicy siedzącego na tronie, zwój zapisany od wewnątrz i od tyłu* zapieczętowany pieczęciami siedmioma.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na prawicy siedzącego na tronie zwój który jest zapisany od wewnątrz i od tyłu który jest opieczętowany pieczęciami siedmioma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&lt;x&gt;140 18:18&lt;/x&gt;; &lt;x&gt;230 47:9&lt;/x&gt;; &lt;x&gt;290 6:1&lt;/x&gt;; &lt;x&gt;330 1:26&lt;/x&gt;; &lt;x&gt;730 4:2&lt;/x&gt;; &lt;x&gt;730 5:7&lt;/x&gt;; &lt;x&gt;730 6:16&lt;/x&gt;; &lt;x&gt;730 7:10&lt;/x&gt;; &lt;x&gt;730 21:5&lt;/x&gt;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zwój przyszłych dziejów świata. Bieg zdarzeń  nie  wymknął  się  spod  kontroli Boga; nie może zaistnieć w nim nic, czego On nie ustalił.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2:9-10&lt;/x&gt;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29:11&lt;/x&gt;; &lt;x&gt;340 12:4&lt;/x&gt;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Liczba 7 ozn. pewność planów Boga dla świata (&lt;x&gt;290 29:11&lt;/x&gt;; &lt;x&gt;340 12:4&lt;/x&gt;).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z dwóch stron.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2024-04-29T20:16:07Z</dcterms:modified>
</cp:coreProperties>
</file>