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Rut Moabitkę, wdowę po Machlonie, nabywam sobie za żonę, aby wzbudzić imię zmarłego na jego dziedzicznej posiadłości i aby nie zostało usunięte imię zmarłego spośród jego braci ani z bramy jego miejsca. Wy jesteście dziś tego świadkami.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2024-04-27T10:42:41Z</dcterms:modified>
</cp:coreProperties>
</file>