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ołtarza, który uczynił tam najpierw* i gdzie wzywał** Abram imienia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też zbudował swój pierwszy ołtarz i 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miejsca, gdzie poprzednio zbudował ołtarz. Tam wezwał Abram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onego ołtarza, który tam był przedtem uczynił; i wzywał tam Abram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 ołtarza, który tam pierwej był uczynił, i wzywał tam imienia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miejsca, w którym uprzednio zbudował ołtarz i wzywał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miejsca, gdzie przedtem zbudował ołtarz. Tam wzywał Abram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miejsca, na którym przedtem zbudował ołtarz. I tam 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miejsca, gdzie poprzednio postawił ołtarz. Abram wezwał tam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miejsca, na którym przedtem wybudował ołtarz; tu Abram wzywał uroczyście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miejsca ołtarza, który postawił tam na początku. I tam wzywał Awram Imienia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місця жертівника, там де був спершу: і призвав Аврам там імя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ofiarnicy, którą wcześniej wystawił; i tam Abram wzywał Imienia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z ołtarzem, który tam pierwotnie zbudował; i Abram zaczął tam wzywać imienia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4:26&lt;/x&gt;; &lt;x&gt;10 12:8&lt;/x&gt;; &lt;x&gt;10 21:33&lt;/x&gt;; &lt;x&gt;10 26:25&lt;/x&gt;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2024-05-21T07:49:04Z</dcterms:modified>
</cp:coreProperties>
</file>