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Kedorlaomerowi, lecz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oni Kedorlaomerowi, jednak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służyli Kedorlaomerowi, a w 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dwanaście lat służyli Chodorlahomerowi, a trzynastego roku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bowiem lat służyli Chodorlahomorowi, a trzynastego roku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dwanaście byli oni lennikami Kedorlaomera, a w roku trzynastym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Kedorlaomerowi, lecz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służyli Kedorlaomerowi, a w trzynastym roku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byli oni poddanymi Kedorlaomera, w trzynastym roku jednak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oni Kedorlaomerowi, lecz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lat służyli Kedarlaomerowi, a w trzynastym roku zbuntowali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Дванадцять літ служили Ходоллогоморові, тринадцятого ж року повстали.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podlegali Kedorlaomerowi; zaś trzynastego roku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służyli Kedorlaomerowi, lecz w trzynastym roku się zbuntowali.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2024-06-01T18:55:59Z</dcterms:modified>
</cp:coreProperties>
</file>