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wschodziło słońce,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słońce weszło na ziemię, a Lot wszedł do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 ziemię, a Lot wszedł do Segora.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przybył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wzeszło nad ziemią,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ziemią wzeszło słońce, Lot przyszedł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wzeszło nad ziemią i Lot przybył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 на землю, і Лот ввійшов до Сиґору,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kiedy Lot przybył do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przybył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2024-05-21T21:43:02Z</dcterms:modified>
</cp:coreProperties>
</file>