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Upiły zatem swego ojca winem również tej nocy i wstała młodsza, i położyła się z nim, a nie wiedział ani o jej położeniu się, ani o 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2024-05-21T15:02:52Z</dcterms:modified>
</cp:coreProperties>
</file>