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 do wejścia. Zamknął jednak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wejścia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Lot ze drzwi, i 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nich Lot, zamknąwszy drzwi za sobą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wyszedł do nich do wejścia, zaryglowawszy za sobą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bramy, 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wówczas do nich do drzwi, zamknął je za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nich, stanął przed wejściem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przed bramę, zamykając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do nich do wejścia i zamknął drzwi za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до них до передвіря, двері ж замкнув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podszedł do nich, do wyjścia oraz 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Lot wyszedł do nich do wejścia, ale drzwi zamknął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2024-05-21T17:46:59Z</dcterms:modified>
</cp:coreProperties>
</file>