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ojca, wydał z siebie gorzki krzyk rozpaczy. Potem jęknął: Mnie też pobłogosław,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Ezaw usłyszał słowa swego ojca, podniósł donośny krzyk pełen goryczy i powiedział swemu ojcu: Błogosław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Ezaw słowa ojca swego, zawołał głosem wielkiem, i był żałością wielką zjęty, i rzekł ojcu swemu: Błogosławże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Ezaw słowa ojcowskie, zaryczał głosem wielkim, a ciężko sfrasowany, rzekł: Błogosław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 swojego ojca, podniósł głośny, pełen goryczy lament i rzekł do ojca: Daj i mnie błogosławieństwo,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 swego, podniósł głośny i pełen goryczy krzyk i rzekł do ojca: Pobłogosław także 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to usłyszał od swego ojca, krzyknął głośno pełen goryczy i poprosił ojca: Pobłogosław i 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słowa, wybuchnął płaczem pełnym goryczy i błagał swojego ojca: „Pobłogosław i mnie, mój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usłyszał te słowa swego ojca, podniósł głośny lament, pełen goryczy, i rzekł do ojca: - Mój ojcze, pobłogosław również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Esaw usłyszał słowa swojego ojca, zakrzyknął bardzo wielkim i gorzkim krzykiem i powiedział do swojego ojca: Pobłogosław też mnie, mój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Ісав слова свого батька Ісаака, і закричав дуже великим і гірким голосом, і сказав: Поблагослови ж і мене, батьку.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Esaw usłyszał słowa swojego ojca, krzyknął wielkim, niezmiernie gorzkim krzykiem i powiedział do swego ojca: Pobłogosław i mnie,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słowa swego ojca, Ezaw podniósł nader głośny i gorzki krzyk i zaczął mówić do swego ojca: ”Pobłogosław mnie, również mnie, mój ojcze!”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2024-05-11T11:11:22Z</dcterms:modified>
</cp:coreProperties>
</file>