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najwyższym były przeróżne wypieki, po które sięga faraon, lecz wyjadało je ptactwo z tego kosza nad moją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najwyższym koszu były wszelkie rodzaje pieczywa dla faraona, a ptaki jadły je z kosza,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wszelakie potrawy Faraonowe, roboty piekarskiej, a ptactwo jadło je z kosza, który był nad głową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koszu, który był nawyższy, niózłem wszelakie potrawy, które przemysłem piekarskim czynione bywają, a ptacy jedli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który był na wierzchu, znajdowało się wszelkie pieczywo, jakie wyrabia piekarz dla faraona. A ptactwo wydziobywało je z tego kosza, który był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koszu, który był najwyżej, było różne pieczywo, jakie jada faraon, ptaki zaś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koszu, na samym wierzchu, znajdowało się pieczywo, jakie piekarz wypieka tylko dla faraona. Ale ptaki wyjadały je z kosza na 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koszu znajdującym się na wierzchu było różne pieczywo, przygotowane przez piekarza dla faraona. Ptaki jednak wydziobywały je z kosza, który był na mojej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tak odpowiedział: - Znaczenie tego [snu] jest takie: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najwyższym koszu były wszystkie wypieki, które je faraon, ale ptaki wyjadały je z [tego] kosza nad moją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коші ж, що наверху, з усякого роду, які цар Фараон їсть, діло пекарське, і небесні птахи їли їх з коша, що на моїй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najwyższym koszu była wszelka żywność faraona wyrobu piekarskiego; ale z kosza, z ponad mojej głowy, wyjadało ją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najwyższym koszu były wszelkiego rodzaju potrawy dla faraona, wytwór piekarza, i ptaki wyjadały je z kosza na samym wierzchu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2024-05-13T02:41:39Z</dcterms:modified>
</cp:coreProperties>
</file>