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przeszukał, zaczął od najstarszego i na najmłodszym skończył. I znaleziono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rozpoczął sprawdzanie. Zaczął od najstarszego. Skończył na najmłodszym. Puchar znalazł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szukał, zaczynając od starszego, a kończąc na najmłodszym. I znalazł kielich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od starszego począwszy; a u młodszego przestał; i znalazł kubek w worze Benjaminowym.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przeszukawszy począwszy od starszego aż do młodszego, nalazł kubek w worze Beniaminowym.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przeszukiwać [torby], począwszy od najstarszego, a kończąc na najmłodszym; i w torbie Beniamina znalazł ów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szukać od najstarszego, a skończył na najmłodszym. I kubek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poszukiwania, zaczynając od najstarszego do najmłodszego. I znalazł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przeszukał worki, zaczynając od worka najstarszego brata, a kończąc na najmłodszym. W worku Beniamina znalazł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poszukiwanie zaczynając od najstarszego, a kończąc na najmłodszym. I puchar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Szukał, począwszy od najstarszego, a kończąc na najmłodszym. I puchar został znaleziony w worku Binjamina.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Шукав же, почавши від старшого, доки не прийшов до наймолодшого, і знайшов чашу в мішку Веніамина.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szukał; począwszy od najstarszego, a skończył na najmłodszym; a kielich znalazł się w worze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starannie przeszukiwał. Zaczął od najstarszego, skończył zaś na najmłodszym. I znaleziono ten kielich w worku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2024-06-01T13:50:42Z</dcterms:modified>
</cp:coreProperties>
</file>