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— zamieszka nad morzem, będzie przystanią dla statków, swoją rufą sięgnie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na morskim brzegu, przy porcie okrętów, a jego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na brzegu morskim mieszkać będzie, i przy porcie okrętów, a granice jego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Zabulon, na brzegu morskim mieszkać będzie i na staniu okrętów, dosięgając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mieszkać będzie na wybrzeżu morza, nad brzegiem morza będzie on przystanią dla okrętów; kraniec jego -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- mieszka nad brzegiem morza, Na brzegu, gdzie jest przystań okrętów, A jego granice sięgają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gdzie przypływają okręty, a jego granice dosięgną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w miejscu, w którym jest przystań statków, a jego granica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osiądzie nad brzegiem morza, Nad wybrzeżem dla okrętów. Jego granice sięgną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Zewulun zamieszka nad brzegiem mórz, będzie portem dla statków i jego granice sięgną 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поселиться при березі, і він при пристані кораблів, і простягнеться до Сидону.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się rozłoży na brzegach mórz i przy przystani okrętów, a jego krańce do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”Zebulon będzie mieszkał nad brzegiem morza i będzie przebywał nad brzegiem, gdzie stoją zakotwiczone statki; a jego kraniec będzie w kierunku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2024-05-22T00:18:05Z</dcterms:modified>
</cp:coreProperties>
</file>