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4"/>
        <w:gridCol w:w="2153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– banda go napadnie, a on napadnie (im) na piętę.*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Gra słów: ּ</w:t>
      </w:r>
      <w:r>
        <w:rPr>
          <w:rtl/>
        </w:rPr>
        <w:t>גָדּגְדּוד יְגּודֶּנּו וְהּוא יָגֻד עָקֵב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2024-05-22T00:59:38Z</dcterms:modified>
</cp:coreProperties>
</file>