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 do kapłana Sadoka: Proszę, przyglądaj się uważnie wszystkiemu.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w pokoju do miasta, ty i Abiatar, Achimaas, twój syn, i Jonatan, syn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jeszcze do kapłana Sadoka: Czy nie jesteś widzącym? Wróć do miasta w pokoju wraz ze swoimi dwoma synami — Achimaasem, twoim synem, i Jonatanem, synem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 kapłana: Izaliś nie jest widzącym? Wróćże się do miasta w pokoju, i Achimaas, syn twój, i Jonatan, syn Abijatara, dwaj synowie wasi,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 kapłana: O widzący, wróć się do miasta w pokoju; i Achimaas, syn twój, i Jonatas, syn Abiatarów, dwa synowie waszy, niechaj będą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król do kapłana Sadoka: Patrz! Wróć w pokoju do miasta wraz z synem swym, Achimaasem, i z Jonatanem, synem Abiatara obydwaj wasi synowie niech wrócą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Sadoka, kapłana: Baczcie! Powróćcie, ty i Ebiatar, spokojnie do miasta, również Achimaas, twój syn, i Jonatan, syn Ebiatara, obaj wasi synowie wraz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do kapłana Sadoka: Czy ty jesteś Widzącym? Wracaj do miasta w pokoju wraz z twoim synem, Achimaasem, i synem Abiatara, Jonatanem, wy i obaj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kapłanowi Sadokowi: „Uważaj, wróć spokojnie do miasta razem z twym synem, Achimaasem, i Jonatanem, synem Abiatara!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[dalej] do kapłana Cadoka: - Ty ”widzący”, wracaj do miasta w pokoju - niech też wracają z wami Achimaac, twój syn, i Jehonatan, syn Ebjatara, dwaj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 священикові: Глядіть, ти повертаєшся до міста в мирі, і Ахімаас твій син і Йонатан син Авіятара два ваші сини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kapłana Cadoka: Czy się dowiesz? Wróć w pokoju do miasta, wraz z twoim synem Achimaacem, oraz Jonatanem, synem Abjatara – dwaj wasi synowie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 do kapłana Cadoka: ”Czyż nie jesteś widzącym? Wracaj w pokoju do miasta: również Achimaac, twój syn, i Jonatan, syn Abiatara, dwaj wasi synowie, niech będą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2024-04-29T06:14:29Z</dcterms:modified>
</cp:coreProperties>
</file>