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0"/>
        <w:gridCol w:w="5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pochowano Abnera w Hebronie, król głośno zapłakał nad jego grobem.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pogrzebali Abnera w Hebronie, król podniósł swój głos i zapłakał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Hebronie, podniósł król głos swój, i płakał nad grobem Abnerowym; płakał też wszystek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pogrzebli Abnera w Hebron, podniósł król Dawid głos swój i płakał nad grobem Abnerowym; płakał też i wszytek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Abnera grzebano w Hebronie, król głośno płakał nad grobem Abnera, płakali też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pochowali Abnera w Hebronie, król podniósł swój głos i płakał nad grobem Abnera,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grzebano Abnera w Hebronie, król głośno płakał nad grobem Abnera i 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złożyli Abnera do grobu w Hebronie. Przy grobie król wybuchnął płaczem, a razem z nim zapłakał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pochowano Abnera w Chebronie, płakał głośno król Dawid nad grobem Abnera, płakał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ховають Авеннира в Хевроні. І цар підняв свій голос і заплакав над його гробом, і ввесь нарід заплакав над Авенниром.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Hebronie pochowano Abnera, król podniósł swój głos i zapłakał nad grobem Abnera; płakał też cały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pogrzebali Abnera w Hebronie; a król podniósł głos i płakał przy grobowcu Abnera, cały też lud wybuchnął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2024-04-29T05:15:01Z</dcterms:modified>
</cp:coreProperties>
</file>