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(z kraju), jednak serce Asy było szczere wobec JAHWE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kraju, to jednak serce Asy pozostało szczerze oddane JAHWE aż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wyżyny nie zostały zniszczone, jednak serce Asy było doskonałe wobec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wyżyny nie były skażone, jednak serce Azy było doskonałe przy Panu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wyżyn nie zrzucił. Wszakże serce Asa doskonałe było z JAHWE po wszytkie dni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usunięto wyżyn. Jednak serce Asy w ciągu całego jego życia było szczere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świątynki na wzgórzach nie zostały usunięte;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usunięte. Mimo to serce Asy pozostało szczere wobec JAHWE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zniszczono wzniesień kultowych, to jednak przez całe swoje życie Asa był szczerze oddany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nie zniesiono, jednakowoż serce Asy było szczerze oddane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високі (місця) не винищив. Тільки серце Аси було досконале з Господом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jednak usunięte wyżyny. Lecz serce Asy było szczere wobec WIEKUISTEGO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 nie pousuwał. Niemniej przez wszystkie jego dni serce Asy było niepodzielne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2024-04-26T08:02:15Z</dcterms:modified>
</cp:coreProperties>
</file>