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budować umocnienia oblężnicze przeciw Ramie,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Basza, król Izraela, nadciągnął przeciwko Judzie i rozbudował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pozwolić wychodzić od Asy, króla Judy, i przychodzić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Baaza, król Izraelski, wyciągnął przeciw Judzie, a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Baasa, król Izraelski, na Judę, i budował Rama, aby żaden nie mógł wyniść abo wniść z strony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Izraela, Basza, wtargnął do Judy i zaczął umacniać Rama, aby [nikomu] nie dać dostępu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Baasza, król izraelski, wyruszył bowiem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bowiem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bowiem, król Izraela, najechał na Judę i zaczął umacniać twierdzę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Basza wyruszył przeciw Judzie i ufortyfikował Ramę, aby nie pozwolić [nikomu] wychodzić lub przychodzić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Вааса цар Ізраїля проти Юди і збудував Раму, щоб не було того, хто входить і виходить в Аси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Baesza, król israelski, nadciągną przeciw Judzie i obwarował Ramath, nie zezwalając, aby ktoś wychodził od króla judzkiego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Baasza, król Izraela,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2024-03-28T18:55:19Z</dcterms:modified>
</cp:coreProperties>
</file>