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tak) za wszystkie grzechy Baszy i za grzechy Eli, jego syna, które popełnili i przez które wciągnęli w grzech całego Izraela, pobudzając swoimi marnościami* do gniewu JAHWE,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marnościami, </w:t>
      </w:r>
      <w:r>
        <w:rPr>
          <w:rtl/>
        </w:rPr>
        <w:t>הֲבָלִים</w:t>
      </w:r>
      <w:r>
        <w:rPr>
          <w:rtl w:val="0"/>
        </w:rPr>
        <w:t xml:space="preserve"> , lub: nicościami.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2024-04-26T14:21:13Z</dcterms:modified>
</cp:coreProperties>
</file>