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Achab, syn Omriego,* to, co złe w oczach JAHWE, bardziej niż wszyscy, którzy byli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czynił to, co złe w oczach JAHWE. Czynił to bardziej zapamiętale niż wszyscy, którzy panowali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Achab, syn Omriego, czynił to, co złe w oczach JAHWE, bardziej niż wszyscy,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Achab, syn Amrego, złe przed oczyma Pańskiemi nad wszystkie,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Achab, syn Amri, złość przed oczyma PANSKIMI nade wszytkie,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również czynił to, co złe w oczach Pana, i stał się gorszy od wszystkich swoich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Achab, syn Omriego, postępował w oczach Pana gorzej niż wszyscy jego poprzednicy.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czynił to, co złe w oczach JAHWE, a nawet postępował gorzej od wszystkich swoich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czynił to, co nie podobało się JAHWE. W swoim postępowaniu okazał się gorszy od wszystkich swoich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czynił więcej zła w oczach Jahwe niż wszyscy jego poprzednicy.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Ахаав зробив погане перед Господом, вчинив зло понад всіх, що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Ahab, syn Omrego, gorzej niż wszyscy, co przed nim byli, czynił to, co było złem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Achab, syn Omriego, postępował w oczach JAHWE gorzej niż wszyscy,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Omriego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2024-04-26T17:40:42Z</dcterms:modified>
</cp:coreProperties>
</file>