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taki też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Wysokość jednego cherubina wynosiła dziesięć łokci, tak samo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Cherubina jednego była na dziesięć łokci, także i 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wysokość Cheruba jednego była na dziesiąci łokci i także Cheruba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drugi miał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tyleż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херувими посеред внутрішнього дому. І простягнули свої крила, і доторкалося одне крило до стіни, і (друге) крило доторкалося до другої стіни, і їхні крила, що посеред дому, доторкалися крило до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2024-05-14T21:00:45Z</dcterms:modified>
</cp:coreProperties>
</file>