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salę kolumnową, pięćdziesięciu łokci* długości, trzydziestu łokci** szerokości, a na ich przedzie była sala i kolumny, i daszek*** na ich przedzie.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22,5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13,5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daszek, </w:t>
      </w:r>
      <w:r>
        <w:rPr>
          <w:rtl/>
        </w:rPr>
        <w:t>עָב</w:t>
      </w:r>
      <w:r>
        <w:rPr>
          <w:rtl w:val="0"/>
        </w:rPr>
        <w:t xml:space="preserve"> , hl 2, zob. &lt;x&gt;330 41:25&lt;/x&gt;, lub: zacienienie, poręcz.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2024-05-02T03:23:55Z</dcterms:modified>
</cp:coreProperties>
</file>