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potem Gezer –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to miasto rozbudował. Wracając do przymusowych robót, w oparciu o nie król wzmocnił również Gezer, Bet-Choron Dolne,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więc Gezer i Bet-Choron dolne;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Salomon Gazer i Betoron niższe;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Salomon Gazer i Betoron niższy,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odbudował Gezer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odbudował Gezer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Gezer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je odbudował. Wzniósł także 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Gezer - Bet Choron Niższe,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пішли до Софира і взяли звідти сто двадцять талантів золота і принесли цареві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Salomon obwarował Gezer i dolne Beth 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budował Gezer i Bet-Choron Dolne,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2024-05-04T19:20:47Z</dcterms:modified>
</cp:coreProperties>
</file>