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Eliakim, syn Chilkiasza, Szebna i Joach powiedzieli do kanclerza: Prosimy, przemawiaj do swoich sług po aramejsku, gdyż my to rozumiemy,* i nie rozmawiaj z nami po judejsku w obecności tego ludu,** który jest na murze.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rozumiemy, ׁ</w:t>
      </w:r>
      <w:r>
        <w:rPr>
          <w:rtl/>
        </w:rPr>
        <w:t>שֹמְעִים</w:t>
      </w:r>
      <w:r>
        <w:rPr>
          <w:rtl w:val="0"/>
        </w:rPr>
        <w:t xml:space="preserve"> , tj. słyszymy.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 obecności, ּ</w:t>
      </w:r>
      <w:r>
        <w:rPr>
          <w:rtl/>
        </w:rPr>
        <w:t>בְאָזְנֵי הָעָם</w:t>
      </w:r>
      <w:r>
        <w:rPr>
          <w:rtl w:val="0"/>
        </w:rPr>
        <w:t xml:space="preserve"> , idiom: na uszach ludu. Może też chodzić o wojsko.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2024-05-16T14:22:25Z</dcterms:modified>
</cp:coreProperties>
</file>